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D84475">
        <w:rPr>
          <w:rFonts w:ascii="Arial" w:hAnsi="Arial" w:cs="Arial"/>
        </w:rPr>
        <w:t>Mon</w:t>
      </w:r>
      <w:r w:rsidRPr="007F1180">
        <w:rPr>
          <w:rFonts w:ascii="Arial" w:hAnsi="Arial" w:cs="Arial"/>
        </w:rPr>
        <w:t xml:space="preserve">day, </w:t>
      </w:r>
      <w:r w:rsidR="005E0FE3">
        <w:rPr>
          <w:rFonts w:ascii="Arial" w:hAnsi="Arial" w:cs="Arial"/>
        </w:rPr>
        <w:t>June 28</w:t>
      </w:r>
      <w:r w:rsidR="006477E9">
        <w:rPr>
          <w:rFonts w:ascii="Arial" w:hAnsi="Arial" w:cs="Arial"/>
        </w:rPr>
        <w:t>, 20</w:t>
      </w:r>
      <w:r w:rsidR="00237B21">
        <w:rPr>
          <w:rFonts w:ascii="Arial" w:hAnsi="Arial" w:cs="Arial"/>
        </w:rPr>
        <w:t>21</w:t>
      </w:r>
      <w:bookmarkStart w:id="0" w:name="_GoBack"/>
      <w:bookmarkEnd w:id="0"/>
      <w:r w:rsidRPr="007F1180">
        <w:rPr>
          <w:rFonts w:ascii="Arial" w:hAnsi="Arial" w:cs="Arial"/>
        </w:rPr>
        <w:t>, in</w:t>
      </w:r>
      <w:r w:rsidR="00CC500A">
        <w:rPr>
          <w:rFonts w:ascii="Arial" w:hAnsi="Arial" w:cs="Arial"/>
        </w:rPr>
        <w:t xml:space="preserve"> the Council Chambers, City Hall, 43 Broadway</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ED082E" w:rsidRDefault="0076528A" w:rsidP="0007388C">
      <w:pPr>
        <w:jc w:val="both"/>
        <w:rPr>
          <w:rFonts w:ascii="Arial" w:hAnsi="Arial" w:cs="Arial"/>
        </w:rPr>
      </w:pPr>
      <w:r w:rsidRPr="007F1180">
        <w:rPr>
          <w:rFonts w:ascii="Arial" w:hAnsi="Arial" w:cs="Arial"/>
        </w:rPr>
        <w:t>PRESENT:</w:t>
      </w:r>
      <w:r w:rsidRPr="007F1180">
        <w:rPr>
          <w:rFonts w:ascii="Arial" w:hAnsi="Arial" w:cs="Arial"/>
        </w:rPr>
        <w:tab/>
      </w:r>
      <w:r w:rsidR="005E0FE3">
        <w:rPr>
          <w:rFonts w:ascii="Arial" w:hAnsi="Arial" w:cs="Arial"/>
        </w:rPr>
        <w:t xml:space="preserve">Chuck </w:t>
      </w:r>
      <w:proofErr w:type="spellStart"/>
      <w:r w:rsidR="005E0FE3">
        <w:rPr>
          <w:rFonts w:ascii="Arial" w:hAnsi="Arial" w:cs="Arial"/>
        </w:rPr>
        <w:t>Allott</w:t>
      </w:r>
      <w:proofErr w:type="spellEnd"/>
      <w:r w:rsidR="003963D8">
        <w:rPr>
          <w:rFonts w:ascii="Arial" w:hAnsi="Arial" w:cs="Arial"/>
        </w:rPr>
        <w:t xml:space="preserve"> </w:t>
      </w:r>
      <w:r w:rsidR="00ED082E">
        <w:rPr>
          <w:rFonts w:ascii="Arial" w:hAnsi="Arial" w:cs="Arial"/>
        </w:rPr>
        <w:t>Chair</w:t>
      </w:r>
    </w:p>
    <w:p w:rsidR="00972A0D" w:rsidRDefault="003963D8" w:rsidP="00B54030">
      <w:pPr>
        <w:ind w:left="720" w:firstLine="720"/>
        <w:jc w:val="both"/>
        <w:rPr>
          <w:rFonts w:ascii="Arial" w:hAnsi="Arial" w:cs="Arial"/>
        </w:rPr>
      </w:pPr>
      <w:r>
        <w:rPr>
          <w:rFonts w:ascii="Arial" w:hAnsi="Arial" w:cs="Arial"/>
        </w:rPr>
        <w:t>Russell Johnson</w:t>
      </w:r>
      <w:r w:rsidR="000D5D3B">
        <w:rPr>
          <w:rFonts w:ascii="Arial" w:hAnsi="Arial" w:cs="Arial"/>
        </w:rPr>
        <w:t>, Acting Vice Chair</w:t>
      </w:r>
      <w:r w:rsidR="00972A0D" w:rsidRPr="00972A0D">
        <w:rPr>
          <w:rFonts w:ascii="Arial" w:hAnsi="Arial" w:cs="Arial"/>
        </w:rPr>
        <w:t xml:space="preserve"> </w:t>
      </w:r>
    </w:p>
    <w:p w:rsidR="00394B55" w:rsidRDefault="003963D8" w:rsidP="00B54030">
      <w:pPr>
        <w:ind w:left="720" w:firstLine="720"/>
        <w:jc w:val="both"/>
        <w:rPr>
          <w:rFonts w:ascii="Arial" w:hAnsi="Arial" w:cs="Arial"/>
        </w:rPr>
      </w:pPr>
      <w:r>
        <w:rPr>
          <w:rFonts w:ascii="Arial" w:hAnsi="Arial" w:cs="Arial"/>
        </w:rPr>
        <w:t>Bart Grimes</w:t>
      </w:r>
      <w:r w:rsidR="00C93689">
        <w:rPr>
          <w:rFonts w:ascii="Arial" w:hAnsi="Arial" w:cs="Arial"/>
        </w:rPr>
        <w:t>,</w:t>
      </w:r>
      <w:r>
        <w:rPr>
          <w:rFonts w:ascii="Arial" w:hAnsi="Arial" w:cs="Arial"/>
        </w:rPr>
        <w:t xml:space="preserve"> Acting</w:t>
      </w:r>
      <w:r w:rsidR="00C93689">
        <w:rPr>
          <w:rFonts w:ascii="Arial" w:hAnsi="Arial" w:cs="Arial"/>
        </w:rPr>
        <w:t xml:space="preserve"> </w:t>
      </w:r>
      <w:r w:rsidR="008C135E">
        <w:rPr>
          <w:rFonts w:ascii="Arial" w:hAnsi="Arial" w:cs="Arial"/>
        </w:rPr>
        <w:t>Secretary</w:t>
      </w:r>
    </w:p>
    <w:p w:rsidR="009473DF" w:rsidRDefault="003963D8" w:rsidP="009473DF">
      <w:pPr>
        <w:tabs>
          <w:tab w:val="left" w:pos="6513"/>
        </w:tabs>
        <w:ind w:left="720" w:firstLine="720"/>
        <w:jc w:val="both"/>
        <w:rPr>
          <w:rFonts w:ascii="Arial" w:hAnsi="Arial" w:cs="Arial"/>
        </w:rPr>
      </w:pPr>
      <w:r>
        <w:rPr>
          <w:rFonts w:ascii="Arial" w:hAnsi="Arial" w:cs="Arial"/>
        </w:rPr>
        <w:t>Sam GoldBlatt</w:t>
      </w:r>
    </w:p>
    <w:p w:rsidR="0007388C" w:rsidRPr="007F1180" w:rsidRDefault="003963D8" w:rsidP="009473DF">
      <w:pPr>
        <w:tabs>
          <w:tab w:val="left" w:pos="6513"/>
        </w:tabs>
        <w:ind w:left="720" w:firstLine="720"/>
        <w:jc w:val="both"/>
        <w:rPr>
          <w:rFonts w:ascii="Arial" w:hAnsi="Arial" w:cs="Arial"/>
        </w:rPr>
      </w:pPr>
      <w:r>
        <w:rPr>
          <w:rFonts w:ascii="Arial" w:hAnsi="Arial" w:cs="Arial"/>
        </w:rPr>
        <w:t>David Riley</w:t>
      </w:r>
    </w:p>
    <w:p w:rsidR="00792873" w:rsidRDefault="00792873" w:rsidP="008C135E">
      <w:pPr>
        <w:ind w:left="720" w:firstLine="720"/>
        <w:jc w:val="both"/>
        <w:rPr>
          <w:rFonts w:ascii="Arial" w:hAnsi="Arial" w:cs="Arial"/>
        </w:rPr>
      </w:pP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3963D8"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5E0FE3">
        <w:rPr>
          <w:rFonts w:ascii="Arial" w:hAnsi="Arial" w:cs="Arial"/>
        </w:rPr>
        <w:t>Wick Rudd</w:t>
      </w:r>
    </w:p>
    <w:p w:rsidR="008967E5" w:rsidRDefault="008967E5" w:rsidP="003963D8">
      <w:pPr>
        <w:ind w:left="2160" w:firstLine="720"/>
        <w:jc w:val="both"/>
        <w:rPr>
          <w:rFonts w:ascii="Arial" w:hAnsi="Arial" w:cs="Arial"/>
        </w:rPr>
      </w:pP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985295" w:rsidRDefault="00985295" w:rsidP="00F62011">
      <w:pPr>
        <w:jc w:val="both"/>
        <w:rPr>
          <w:rFonts w:ascii="Arial" w:hAnsi="Arial" w:cs="Arial"/>
        </w:rPr>
      </w:pPr>
      <w:r>
        <w:rPr>
          <w:rFonts w:ascii="Arial" w:hAnsi="Arial" w:cs="Arial"/>
        </w:rPr>
        <w:t>Upon a motion duly made and seconded, the following petitions were identified for approval under the summary calendar:</w:t>
      </w:r>
    </w:p>
    <w:p w:rsidR="005E0FE3" w:rsidRDefault="005E0FE3" w:rsidP="00F62011">
      <w:pPr>
        <w:jc w:val="both"/>
        <w:rPr>
          <w:rFonts w:ascii="Arial" w:hAnsi="Arial" w:cs="Arial"/>
        </w:rPr>
      </w:pPr>
    </w:p>
    <w:p w:rsidR="005E0FE3" w:rsidRDefault="00BC3D14" w:rsidP="005E0FE3">
      <w:pPr>
        <w:rPr>
          <w:rFonts w:ascii="Arial" w:hAnsi="Arial" w:cs="Arial"/>
        </w:rPr>
      </w:pPr>
      <w:r>
        <w:rPr>
          <w:rFonts w:ascii="Arial" w:hAnsi="Arial" w:cs="Arial"/>
        </w:rPr>
        <w:t xml:space="preserve">A motion to approve the </w:t>
      </w:r>
      <w:r w:rsidR="005E0FE3" w:rsidRPr="005E0FE3">
        <w:rPr>
          <w:rFonts w:ascii="Arial" w:hAnsi="Arial" w:cs="Arial"/>
        </w:rPr>
        <w:t>PETITION OF KURT WEAVER, applicant and owner; for a special use permit and a variance to the dimensional requirements for permission to renovate the existing non-conforming dwelling which is located 0’ from the north property line and 4.5’ from the south property line, (10’ required), by adding a second-floor addition and an extension to the dwelling. In addition, permission to add a 9’ x 12.5’ shed which will be located 3’ from the west and south property lines, (10’ required), and 2 air conditioner condensers which will be located 3.90’ from the north property line and 3’ from the west property line, (10’ required). Lot coverage of proposed renovations will increase from 40% to 46%, (20% allowed), applying to the property located at 88 Third St., TAP 9, Lot 108, (R-10 zone).</w:t>
      </w:r>
      <w:r w:rsidR="00251797">
        <w:rPr>
          <w:rFonts w:ascii="Arial" w:hAnsi="Arial" w:cs="Arial"/>
        </w:rPr>
        <w:t xml:space="preserve"> Was made by Mr. Johnson, seconded by Mr. Goldblatt. The petition was unanimously approved </w:t>
      </w:r>
      <w:r w:rsidR="00FF6873">
        <w:rPr>
          <w:rFonts w:ascii="Arial" w:hAnsi="Arial" w:cs="Arial"/>
        </w:rPr>
        <w:t xml:space="preserve">to be started and substantially completed within (12) twelve months from the date of decision. All invoices due to the city be paid prior to the recording of the decision. </w:t>
      </w:r>
    </w:p>
    <w:p w:rsidR="00FF6873" w:rsidRDefault="00FF6873" w:rsidP="005E0FE3">
      <w:pPr>
        <w:rPr>
          <w:rFonts w:ascii="Arial" w:hAnsi="Arial" w:cs="Arial"/>
        </w:rPr>
      </w:pPr>
    </w:p>
    <w:p w:rsidR="00FF6873" w:rsidRDefault="00FF6873" w:rsidP="005E0FE3">
      <w:pPr>
        <w:rPr>
          <w:rFonts w:ascii="Arial" w:hAnsi="Arial" w:cs="Arial"/>
        </w:rPr>
      </w:pPr>
      <w:r>
        <w:rPr>
          <w:rFonts w:ascii="Arial" w:hAnsi="Arial" w:cs="Arial"/>
        </w:rPr>
        <w:t>A motion to approve the</w:t>
      </w:r>
      <w:r w:rsidRPr="00FF6873">
        <w:rPr>
          <w:rFonts w:ascii="Arial" w:hAnsi="Arial" w:cs="Arial"/>
        </w:rPr>
        <w:tab/>
        <w:t>PETITION OF CATHERINE QUINN, TRUSTEE, applicant; MARY C. QUINN REVOCABLE TRUST INDENTURE, owner; for a special use permit and a variance to the dimensional requirements for permission to add a 442 sq. ft. of deck addition which will be located 5' from the south property line, (10' required), and which will increase the lot coverage from 24% to 33%, (20% allowed), applying to the property located at 17 Hope St. &amp; 50 Powell Ave., TAP 11, Lot 68, (R-10 zone).</w:t>
      </w:r>
      <w:r>
        <w:rPr>
          <w:rFonts w:ascii="Arial" w:hAnsi="Arial" w:cs="Arial"/>
        </w:rPr>
        <w:t xml:space="preserve"> Was </w:t>
      </w:r>
      <w:r>
        <w:rPr>
          <w:rFonts w:ascii="Arial" w:hAnsi="Arial" w:cs="Arial"/>
        </w:rPr>
        <w:lastRenderedPageBreak/>
        <w:t xml:space="preserve">made by Mr. Johnson, seconded by Mr. Goldblatt. </w:t>
      </w:r>
      <w:r w:rsidR="007D08B6">
        <w:rPr>
          <w:rFonts w:ascii="Arial" w:hAnsi="Arial" w:cs="Arial"/>
        </w:rPr>
        <w:t xml:space="preserve">The petition was approved with a 4-1 vote. Mr. Riley voted nay on the petition. </w:t>
      </w:r>
      <w:r w:rsidR="000D05A9">
        <w:rPr>
          <w:rFonts w:ascii="Arial" w:hAnsi="Arial" w:cs="Arial"/>
        </w:rPr>
        <w:t xml:space="preserve">The project should be started and substantially completed within (12) twelve months and all invoices due to the city be paid prior to recording the decision. </w:t>
      </w:r>
    </w:p>
    <w:p w:rsidR="000D05A9" w:rsidRDefault="000D05A9" w:rsidP="005E0FE3">
      <w:pPr>
        <w:rPr>
          <w:rFonts w:ascii="Arial" w:hAnsi="Arial" w:cs="Arial"/>
        </w:rPr>
      </w:pPr>
    </w:p>
    <w:p w:rsidR="004370B6" w:rsidRDefault="009C3FBE" w:rsidP="005E0FE3">
      <w:pPr>
        <w:rPr>
          <w:rFonts w:ascii="Arial" w:hAnsi="Arial" w:cs="Arial"/>
        </w:rPr>
      </w:pPr>
      <w:r>
        <w:rPr>
          <w:rFonts w:ascii="Arial" w:hAnsi="Arial" w:cs="Arial"/>
        </w:rPr>
        <w:t>A motion to approve the</w:t>
      </w:r>
      <w:r w:rsidRPr="009C3FBE">
        <w:rPr>
          <w:rFonts w:ascii="Arial" w:hAnsi="Arial" w:cs="Arial"/>
        </w:rPr>
        <w:tab/>
        <w:t>PETITION OF ROBERT &amp; MAUREEN SULLIVAN, applicants and owners; for a special use permit and a variance to the dimensional requirements for permission to replace existing shed with a 10’ x 12” which will be located 2’ from the east property line and 1’ from the south property line, (10’ required), and which will have a lot coverage of 46%, (20% allowed) applying to the property located at 2 Willow St., TAP 12, Lot 112.6, (R-10 zone</w:t>
      </w:r>
      <w:r>
        <w:rPr>
          <w:rFonts w:ascii="Arial" w:hAnsi="Arial" w:cs="Arial"/>
        </w:rPr>
        <w:t xml:space="preserve">).was unanimously approved after hearing testimony from the applicant, with the condition the </w:t>
      </w:r>
      <w:r w:rsidR="004370B6">
        <w:rPr>
          <w:rFonts w:ascii="Arial" w:hAnsi="Arial" w:cs="Arial"/>
        </w:rPr>
        <w:t xml:space="preserve">new </w:t>
      </w:r>
      <w:r>
        <w:rPr>
          <w:rFonts w:ascii="Arial" w:hAnsi="Arial" w:cs="Arial"/>
        </w:rPr>
        <w:t xml:space="preserve">shed will be placed in the exact </w:t>
      </w:r>
      <w:r w:rsidR="004370B6">
        <w:rPr>
          <w:rFonts w:ascii="Arial" w:hAnsi="Arial" w:cs="Arial"/>
        </w:rPr>
        <w:t>same location as the old shed</w:t>
      </w:r>
      <w:r>
        <w:rPr>
          <w:rFonts w:ascii="Arial" w:hAnsi="Arial" w:cs="Arial"/>
        </w:rPr>
        <w:t>. The project should be started and substantially completed within (12) twelve months from the date of decision. All invoices due to the city be paid prior to recording.</w:t>
      </w:r>
    </w:p>
    <w:p w:rsidR="004370B6" w:rsidRDefault="004370B6" w:rsidP="005E0FE3">
      <w:pPr>
        <w:rPr>
          <w:rFonts w:ascii="Arial" w:hAnsi="Arial" w:cs="Arial"/>
        </w:rPr>
      </w:pPr>
    </w:p>
    <w:p w:rsidR="005E0FE3" w:rsidRDefault="00F22F80" w:rsidP="00F62011">
      <w:pPr>
        <w:jc w:val="both"/>
        <w:rPr>
          <w:rFonts w:ascii="Arial" w:hAnsi="Arial" w:cs="Arial"/>
        </w:rPr>
      </w:pPr>
      <w:r>
        <w:rPr>
          <w:rFonts w:ascii="Arial" w:hAnsi="Arial" w:cs="Arial"/>
        </w:rPr>
        <w:t>A motion to approve the</w:t>
      </w:r>
      <w:r w:rsidRPr="00F22F80">
        <w:rPr>
          <w:rFonts w:ascii="Arial" w:hAnsi="Arial" w:cs="Arial"/>
        </w:rPr>
        <w:tab/>
        <w:t>PETITION OF VALARIE KALWAK, applicant and owner; for a special use permit and a variance to the dimensional requirements for permission to maintain a standby generator which is located 0’ from the east property line, (10’ required), applying to the property located at 11 Green Ln., TAP 7, Lot 266, (R-10 zone</w:t>
      </w:r>
      <w:r>
        <w:rPr>
          <w:rFonts w:ascii="Arial" w:hAnsi="Arial" w:cs="Arial"/>
        </w:rPr>
        <w:t>)</w:t>
      </w:r>
      <w:r w:rsidRPr="00F22F80">
        <w:rPr>
          <w:rFonts w:ascii="Arial" w:hAnsi="Arial" w:cs="Arial"/>
        </w:rPr>
        <w:t>.</w:t>
      </w:r>
      <w:r w:rsidR="00A9600B">
        <w:rPr>
          <w:rFonts w:ascii="Arial" w:hAnsi="Arial" w:cs="Arial"/>
        </w:rPr>
        <w:t xml:space="preserve"> </w:t>
      </w:r>
      <w:r>
        <w:rPr>
          <w:rFonts w:ascii="Arial" w:hAnsi="Arial" w:cs="Arial"/>
        </w:rPr>
        <w:t xml:space="preserve">was made by Mr. Johnson, seconded by Mr. Goldblatt. The petition was unanimously approved with the condition </w:t>
      </w:r>
      <w:r w:rsidR="00A9600B">
        <w:rPr>
          <w:rFonts w:ascii="Arial" w:hAnsi="Arial" w:cs="Arial"/>
        </w:rPr>
        <w:t xml:space="preserve">that </w:t>
      </w:r>
      <w:r>
        <w:rPr>
          <w:rFonts w:ascii="Arial" w:hAnsi="Arial" w:cs="Arial"/>
        </w:rPr>
        <w:t xml:space="preserve">testing be done Monday through Friday between the hours of 9am-5pm. </w:t>
      </w:r>
      <w:r w:rsidR="00A9600B">
        <w:rPr>
          <w:rFonts w:ascii="Arial" w:hAnsi="Arial" w:cs="Arial"/>
        </w:rPr>
        <w:t xml:space="preserve">All invoices due to the city be paid prior to recording the decision. </w:t>
      </w:r>
    </w:p>
    <w:p w:rsidR="0014075C" w:rsidRDefault="0014075C" w:rsidP="00F62011">
      <w:pPr>
        <w:jc w:val="both"/>
        <w:rPr>
          <w:rFonts w:ascii="Arial" w:hAnsi="Arial" w:cs="Arial"/>
        </w:rPr>
      </w:pPr>
    </w:p>
    <w:p w:rsidR="0014075C" w:rsidRDefault="0014075C" w:rsidP="00F62011">
      <w:pPr>
        <w:jc w:val="both"/>
        <w:rPr>
          <w:rFonts w:ascii="Arial" w:hAnsi="Arial" w:cs="Arial"/>
        </w:rPr>
      </w:pPr>
    </w:p>
    <w:p w:rsidR="0073691A" w:rsidRDefault="00B747C1" w:rsidP="00F62011">
      <w:pPr>
        <w:jc w:val="both"/>
        <w:rPr>
          <w:rFonts w:ascii="Arial" w:hAnsi="Arial" w:cs="Arial"/>
        </w:rPr>
      </w:pPr>
      <w:r>
        <w:rPr>
          <w:rFonts w:ascii="Arial" w:hAnsi="Arial" w:cs="Arial"/>
        </w:rPr>
        <w:t>A motion to approve the</w:t>
      </w:r>
      <w:r w:rsidRPr="00B747C1">
        <w:rPr>
          <w:rFonts w:ascii="Arial" w:hAnsi="Arial" w:cs="Arial"/>
        </w:rPr>
        <w:tab/>
        <w:t>PETITION OF MATTHEW CASSIDY, applicant and owner; for a special use permit and a variance to the dimensional requirements for permission to replace an existing 6’ x 8’ shed which is located 1’ from the south and east property lines, (10’ required), and which results in a lot coverage of 30%, (20% allowed), applying to the property located at 26 Wilbur Ave., TAP 11, Lot 754, (R-10 zone).</w:t>
      </w:r>
      <w:r>
        <w:rPr>
          <w:rFonts w:ascii="Arial" w:hAnsi="Arial" w:cs="Arial"/>
        </w:rPr>
        <w:t xml:space="preserve"> Was made by Mr. Johnson, seconded by Mr. Goldblatt. The petition was unanimously approved</w:t>
      </w:r>
      <w:r w:rsidR="0073691A">
        <w:rPr>
          <w:rFonts w:ascii="Arial" w:hAnsi="Arial" w:cs="Arial"/>
        </w:rPr>
        <w:t xml:space="preserve"> to be started and substantially completed within (12) twelve months from the date of decision and all invoices due to the city be paid prior to recording the decision. </w:t>
      </w:r>
    </w:p>
    <w:p w:rsidR="0073691A" w:rsidRDefault="0073691A" w:rsidP="00F62011">
      <w:pPr>
        <w:jc w:val="both"/>
        <w:rPr>
          <w:rFonts w:ascii="Arial" w:hAnsi="Arial" w:cs="Arial"/>
        </w:rPr>
      </w:pPr>
    </w:p>
    <w:p w:rsidR="0022384E" w:rsidRDefault="0073691A" w:rsidP="00F62011">
      <w:pPr>
        <w:jc w:val="both"/>
        <w:rPr>
          <w:rFonts w:ascii="Arial" w:hAnsi="Arial" w:cs="Arial"/>
        </w:rPr>
      </w:pPr>
      <w:r>
        <w:rPr>
          <w:rFonts w:ascii="Arial" w:hAnsi="Arial" w:cs="Arial"/>
        </w:rPr>
        <w:t>A motion to approve the</w:t>
      </w:r>
      <w:r w:rsidRPr="0073691A">
        <w:rPr>
          <w:rFonts w:ascii="Arial" w:hAnsi="Arial" w:cs="Arial"/>
        </w:rPr>
        <w:tab/>
        <w:t>PETITION OF PAUL KUBASKA, applicant and owner; for a special use permit and a variance to the dimensional requirements for permission to place a standby generator 2.5’ from the north property line, (10’ required), applying to the property located at 78 Middleton Ave., TAP 34, Lot 169, (R-10 zone).</w:t>
      </w:r>
      <w:r>
        <w:rPr>
          <w:rFonts w:ascii="Arial" w:hAnsi="Arial" w:cs="Arial"/>
        </w:rPr>
        <w:t xml:space="preserve"> Was made by Mr. Johnson, seconded by Mr. Goldblatt</w:t>
      </w:r>
      <w:r w:rsidR="006C2220">
        <w:rPr>
          <w:rFonts w:ascii="Arial" w:hAnsi="Arial" w:cs="Arial"/>
        </w:rPr>
        <w:t>. The petition was unanimously approved with the condition testing be done between the hours of 9am-5pm Monday through Friday. All invoices due to the city be paid prior to the recording of the decision.</w:t>
      </w:r>
    </w:p>
    <w:p w:rsidR="006C2220" w:rsidRDefault="006C2220" w:rsidP="00F62011">
      <w:pPr>
        <w:jc w:val="both"/>
        <w:rPr>
          <w:rFonts w:ascii="Arial" w:hAnsi="Arial" w:cs="Arial"/>
        </w:rPr>
      </w:pPr>
    </w:p>
    <w:p w:rsidR="006C2220" w:rsidRDefault="006C2220" w:rsidP="00F62011">
      <w:pPr>
        <w:jc w:val="both"/>
        <w:rPr>
          <w:rFonts w:ascii="Arial" w:hAnsi="Arial" w:cs="Arial"/>
        </w:rPr>
      </w:pPr>
    </w:p>
    <w:p w:rsidR="0022384E" w:rsidRDefault="006C2220" w:rsidP="00F62011">
      <w:pPr>
        <w:jc w:val="both"/>
        <w:rPr>
          <w:rFonts w:ascii="Arial" w:hAnsi="Arial" w:cs="Arial"/>
        </w:rPr>
      </w:pPr>
      <w:r>
        <w:rPr>
          <w:rFonts w:ascii="Arial" w:hAnsi="Arial" w:cs="Arial"/>
        </w:rPr>
        <w:t>A motion to approve the</w:t>
      </w:r>
      <w:r w:rsidRPr="006C2220">
        <w:rPr>
          <w:rFonts w:ascii="Arial" w:hAnsi="Arial" w:cs="Arial"/>
        </w:rPr>
        <w:tab/>
        <w:t xml:space="preserve">PETITION OF JAMES SOARS, applicant and owner; for a special use permit and a variance to the dimensional requirements for permission to place a standby generator 1.5’ from the east property line, (10’ required), applying to the </w:t>
      </w:r>
      <w:r w:rsidRPr="006C2220">
        <w:rPr>
          <w:rFonts w:ascii="Arial" w:hAnsi="Arial" w:cs="Arial"/>
        </w:rPr>
        <w:lastRenderedPageBreak/>
        <w:t>property located at 18 Simmons St., TAP 39, Lot 465, (R-10 zone).</w:t>
      </w:r>
      <w:r>
        <w:rPr>
          <w:rFonts w:ascii="Arial" w:hAnsi="Arial" w:cs="Arial"/>
        </w:rPr>
        <w:t xml:space="preserve"> </w:t>
      </w:r>
      <w:r w:rsidR="0011111C">
        <w:rPr>
          <w:rFonts w:ascii="Arial" w:hAnsi="Arial" w:cs="Arial"/>
        </w:rPr>
        <w:t>Was made by Mr. Johnson, seconded by Mr. Goldblatt</w:t>
      </w:r>
      <w:r w:rsidR="001A2246">
        <w:rPr>
          <w:rFonts w:ascii="Arial" w:hAnsi="Arial" w:cs="Arial"/>
        </w:rPr>
        <w:t xml:space="preserve">. The petition was unanimously approved with the condition the testing be done Monday through Friday between the hours of 9am to 5pm. The abutter invoice must be paid prior to recording the decision and the project be started and substantially completed within (12) twelve months from the date of decision. </w:t>
      </w:r>
    </w:p>
    <w:p w:rsidR="001A2246" w:rsidRDefault="001A2246" w:rsidP="00F62011">
      <w:pPr>
        <w:jc w:val="both"/>
        <w:rPr>
          <w:rFonts w:ascii="Arial" w:hAnsi="Arial" w:cs="Arial"/>
        </w:rPr>
      </w:pPr>
    </w:p>
    <w:p w:rsidR="001A2246" w:rsidRDefault="001A2246" w:rsidP="00F62011">
      <w:pPr>
        <w:jc w:val="both"/>
        <w:rPr>
          <w:rFonts w:ascii="Arial" w:hAnsi="Arial" w:cs="Arial"/>
        </w:rPr>
      </w:pPr>
      <w:r>
        <w:rPr>
          <w:rFonts w:ascii="Arial" w:hAnsi="Arial" w:cs="Arial"/>
        </w:rPr>
        <w:t>A motion to approve the</w:t>
      </w:r>
      <w:r w:rsidRPr="001A2246">
        <w:rPr>
          <w:rFonts w:ascii="Arial" w:hAnsi="Arial" w:cs="Arial"/>
        </w:rPr>
        <w:tab/>
        <w:t>PETITION OF JENNIFER LOFGREN, applicant and owner; for a special use permit and a variance to the dimensional requirements for permission to place three air conditioner condensers 1’ from the east property line, (10’ required), and which will increase the lot coverage from 44% to 45%, (20% allowed), applying to the property located at 25 Brewer St., TAP 27, Lot 218, (R-10 zone).</w:t>
      </w:r>
      <w:r>
        <w:rPr>
          <w:rFonts w:ascii="Arial" w:hAnsi="Arial" w:cs="Arial"/>
        </w:rPr>
        <w:t xml:space="preserve"> Was made by Mr. Johnson, seconded by Mr. Goldblatt and unanimously approved. The project should be started and substantially completed within (12) twelve months from the date of decision. All invoices due to the city for abutter letters must be paid prior to recording the decision. </w:t>
      </w:r>
    </w:p>
    <w:p w:rsidR="008670A6" w:rsidRDefault="008670A6" w:rsidP="00F62011">
      <w:pPr>
        <w:jc w:val="both"/>
        <w:rPr>
          <w:rFonts w:ascii="Arial" w:hAnsi="Arial" w:cs="Arial"/>
        </w:rPr>
      </w:pPr>
    </w:p>
    <w:p w:rsidR="008670A6" w:rsidRDefault="008670A6" w:rsidP="00F62011">
      <w:pPr>
        <w:jc w:val="both"/>
        <w:rPr>
          <w:rFonts w:ascii="Arial" w:hAnsi="Arial" w:cs="Arial"/>
        </w:rPr>
      </w:pPr>
      <w:r>
        <w:rPr>
          <w:rFonts w:ascii="Arial" w:hAnsi="Arial" w:cs="Arial"/>
        </w:rPr>
        <w:t>A motion to approve the</w:t>
      </w:r>
      <w:r w:rsidRPr="008670A6">
        <w:rPr>
          <w:rFonts w:ascii="Arial" w:hAnsi="Arial" w:cs="Arial"/>
        </w:rPr>
        <w:tab/>
        <w:t>PETITION OF JAY EVERSON, applicant and owner; for a special use permit and a variance to the dimensional requirements for permission to construct a second-floor dormer which will be located 4’ from the north property line and a second-floor addition which will be located 5.5’ from the north property line, (10’ required), and remove an existing deck and construct a new rear entryway, an addition and a new bulkhead which will decrease the lot coverage from 34% to 32%, (20% allowed), applying to the property located at 18 Tilley Ave., TAP 13, Lot 57, (R-10 zone).</w:t>
      </w:r>
      <w:r>
        <w:rPr>
          <w:rFonts w:ascii="Arial" w:hAnsi="Arial" w:cs="Arial"/>
        </w:rPr>
        <w:t xml:space="preserve"> Was made by Mr. Johnson, seconded by Mr. Goldblatt and unanimously approved. The project should be started and substantially completed within (12) twelve months of the date of decision. All invoices due to the city be paid prior to </w:t>
      </w:r>
      <w:r w:rsidR="00D57E7D">
        <w:rPr>
          <w:rFonts w:ascii="Arial" w:hAnsi="Arial" w:cs="Arial"/>
        </w:rPr>
        <w:t xml:space="preserve">recording the decision. </w:t>
      </w:r>
    </w:p>
    <w:p w:rsidR="00D57E7D" w:rsidRDefault="00D57E7D" w:rsidP="00F62011">
      <w:pPr>
        <w:jc w:val="both"/>
        <w:rPr>
          <w:rFonts w:ascii="Arial" w:hAnsi="Arial" w:cs="Arial"/>
        </w:rPr>
      </w:pPr>
    </w:p>
    <w:p w:rsidR="00D57E7D" w:rsidRPr="00D57E7D" w:rsidRDefault="00D57E7D" w:rsidP="00D57E7D">
      <w:pPr>
        <w:jc w:val="both"/>
        <w:rPr>
          <w:rFonts w:ascii="Arial" w:hAnsi="Arial" w:cs="Arial"/>
        </w:rPr>
      </w:pPr>
      <w:r>
        <w:rPr>
          <w:rFonts w:ascii="Arial" w:hAnsi="Arial" w:cs="Arial"/>
        </w:rPr>
        <w:t>A motion to approve the</w:t>
      </w:r>
      <w:r w:rsidRPr="00D57E7D">
        <w:rPr>
          <w:rFonts w:ascii="Arial" w:hAnsi="Arial" w:cs="Arial"/>
        </w:rPr>
        <w:tab/>
        <w:t>PETITION OF JOANNE CHAVES, applicant and owner; for a special use permit and a variance to the dimensional requirements for permission to add a cover porch addition which will increase the lot coverage from 22% to 26%, (20% allowed), applying to the property located at 12-1/2 Cummings Rd., TAP 7, Lot 585, (R-10-zone).</w:t>
      </w:r>
      <w:r>
        <w:rPr>
          <w:rFonts w:ascii="Arial" w:hAnsi="Arial" w:cs="Arial"/>
        </w:rPr>
        <w:t xml:space="preserve"> Was </w:t>
      </w:r>
      <w:r w:rsidR="002353B3">
        <w:rPr>
          <w:rFonts w:ascii="Arial" w:hAnsi="Arial" w:cs="Arial"/>
        </w:rPr>
        <w:t xml:space="preserve">made by Mr. Johnson, seconded by Mr. Goldblatt and unanimously approved. The project should be started and substantially completed within (12) twelve months from the date of decision and all invoices due to the city be paid prior to recording the decision. </w:t>
      </w:r>
    </w:p>
    <w:p w:rsidR="00D57E7D" w:rsidRPr="00D57E7D" w:rsidRDefault="00D57E7D" w:rsidP="00D57E7D">
      <w:pPr>
        <w:jc w:val="both"/>
        <w:rPr>
          <w:rFonts w:ascii="Arial" w:hAnsi="Arial" w:cs="Arial"/>
        </w:rPr>
      </w:pPr>
    </w:p>
    <w:p w:rsidR="00D57E7D" w:rsidRPr="00D57E7D" w:rsidRDefault="002353B3" w:rsidP="00D57E7D">
      <w:pPr>
        <w:jc w:val="both"/>
        <w:rPr>
          <w:rFonts w:ascii="Arial" w:hAnsi="Arial" w:cs="Arial"/>
        </w:rPr>
      </w:pPr>
      <w:r>
        <w:rPr>
          <w:rFonts w:ascii="Arial" w:hAnsi="Arial" w:cs="Arial"/>
        </w:rPr>
        <w:t>A motion to approve the</w:t>
      </w:r>
      <w:r w:rsidR="00D57E7D" w:rsidRPr="00D57E7D">
        <w:rPr>
          <w:rFonts w:ascii="Arial" w:hAnsi="Arial" w:cs="Arial"/>
        </w:rPr>
        <w:tab/>
        <w:t>PETITION OF MEREDITH TUTTLE WOOD-PRINCE, applicant and owner; for a special use permit and a variance to the dimensional requirements for permission to remove an existing deck and shed and construct a two-story addition which will increase the lot coverage from 30% to 32%, (20% allowed), and add a new side entry way which will be located 8’from the north property line, (10’ required), applying to the property located at 81 Roseneath Ave., TAP 39, Lot 110, (R-10 zone).</w:t>
      </w:r>
      <w:r>
        <w:rPr>
          <w:rFonts w:ascii="Arial" w:hAnsi="Arial" w:cs="Arial"/>
        </w:rPr>
        <w:t xml:space="preserve"> Was made by Mr. Johnson, seconded by Mr. Goldblatt. The petition was unanimously approved to be started and substantially completed within (12) twelve months from the date of decision and all invoices due to the city be paid prior to recording the decision. </w:t>
      </w:r>
    </w:p>
    <w:p w:rsidR="00D57E7D" w:rsidRPr="00D57E7D" w:rsidRDefault="00D57E7D" w:rsidP="00D57E7D">
      <w:pPr>
        <w:jc w:val="both"/>
        <w:rPr>
          <w:rFonts w:ascii="Arial" w:hAnsi="Arial" w:cs="Arial"/>
        </w:rPr>
      </w:pPr>
    </w:p>
    <w:p w:rsidR="00D26644" w:rsidRPr="00D57E7D" w:rsidRDefault="00E44DF4" w:rsidP="00D57E7D">
      <w:pPr>
        <w:jc w:val="both"/>
        <w:rPr>
          <w:rFonts w:ascii="Arial" w:hAnsi="Arial" w:cs="Arial"/>
        </w:rPr>
      </w:pPr>
      <w:r>
        <w:rPr>
          <w:rFonts w:ascii="Arial" w:hAnsi="Arial" w:cs="Arial"/>
        </w:rPr>
        <w:lastRenderedPageBreak/>
        <w:t>A motion to approve the</w:t>
      </w:r>
      <w:r w:rsidR="00D57E7D" w:rsidRPr="00D57E7D">
        <w:rPr>
          <w:rFonts w:ascii="Arial" w:hAnsi="Arial" w:cs="Arial"/>
        </w:rPr>
        <w:tab/>
        <w:t>PETITION OF JON &amp; CHANTAL RHIND, applicants and owners; for a special use permit and a variance to the dimensional requirements for permission to construct a 6’ x 8’ second floor deck and a 10’ x 20’ first floor deck which will be located 43.5’ from the west property line, (50’ required), applying to the property located at 89 Harrison Ave. Unit #7, TAP 41, Lot 288-7, (R-120 zone).</w:t>
      </w:r>
      <w:r w:rsidR="00D26644">
        <w:rPr>
          <w:rFonts w:ascii="Arial" w:hAnsi="Arial" w:cs="Arial"/>
        </w:rPr>
        <w:t xml:space="preserve"> Was made by Mr. Johnson, seconded by Mr. Goldblatt and unanimously approved. The project should be started and substantially completed within (12) twelve months of the date of decision and all invoices due to the city be paid prior to recording the decision. Attorney Peter B. Regan represented the applicant. </w:t>
      </w:r>
    </w:p>
    <w:p w:rsidR="00D57E7D" w:rsidRPr="00D57E7D" w:rsidRDefault="00D57E7D" w:rsidP="00D57E7D">
      <w:pPr>
        <w:jc w:val="both"/>
        <w:rPr>
          <w:rFonts w:ascii="Arial" w:hAnsi="Arial" w:cs="Arial"/>
        </w:rPr>
      </w:pPr>
    </w:p>
    <w:p w:rsidR="00D57E7D" w:rsidRDefault="00D26644" w:rsidP="00D57E7D">
      <w:pPr>
        <w:jc w:val="both"/>
        <w:rPr>
          <w:rFonts w:ascii="Arial" w:hAnsi="Arial" w:cs="Arial"/>
        </w:rPr>
      </w:pPr>
      <w:r>
        <w:rPr>
          <w:rFonts w:ascii="Arial" w:hAnsi="Arial" w:cs="Arial"/>
        </w:rPr>
        <w:t>A motion to approve the</w:t>
      </w:r>
      <w:r w:rsidR="00D57E7D" w:rsidRPr="00D57E7D">
        <w:rPr>
          <w:rFonts w:ascii="Arial" w:hAnsi="Arial" w:cs="Arial"/>
        </w:rPr>
        <w:tab/>
        <w:t>PETITION OF TIMOTHY DAVIS, applicant and owner; for a special use permit and a variance to the dimensional requirements for permission to install a standby generator which will be located 4.5’ from the north property line, (10’ required), applying to the property located at 27 Kay St., TAP 22, Lot 11, (R-10 zone).</w:t>
      </w:r>
      <w:r>
        <w:rPr>
          <w:rFonts w:ascii="Arial" w:hAnsi="Arial" w:cs="Arial"/>
        </w:rPr>
        <w:t xml:space="preserve"> Was made by Mr. Johnson, seconded by Mr. Goldblatt and unanimously approved. The project should be started and substantially completed within (12) twelve months from the date of decision. </w:t>
      </w:r>
      <w:r w:rsidR="00EA745C">
        <w:rPr>
          <w:rFonts w:ascii="Arial" w:hAnsi="Arial" w:cs="Arial"/>
        </w:rPr>
        <w:t xml:space="preserve">All invoices due to the city be paid prior to recording the decision. </w:t>
      </w:r>
      <w:r w:rsidR="00CA3855">
        <w:rPr>
          <w:rFonts w:ascii="Arial" w:hAnsi="Arial" w:cs="Arial"/>
        </w:rPr>
        <w:t xml:space="preserve">Attorney Peter B. Regan represented the applicant. </w:t>
      </w:r>
    </w:p>
    <w:p w:rsidR="00EA745C" w:rsidRDefault="00EA745C" w:rsidP="00D57E7D">
      <w:pPr>
        <w:jc w:val="both"/>
        <w:rPr>
          <w:rFonts w:ascii="Arial" w:hAnsi="Arial" w:cs="Arial"/>
        </w:rPr>
      </w:pPr>
    </w:p>
    <w:p w:rsidR="00EA745C" w:rsidRPr="00EA745C" w:rsidRDefault="00EA745C" w:rsidP="00EA745C">
      <w:pPr>
        <w:rPr>
          <w:rFonts w:ascii="Arial" w:hAnsi="Arial" w:cs="Arial"/>
        </w:rPr>
      </w:pPr>
      <w:r>
        <w:rPr>
          <w:rFonts w:ascii="Arial" w:hAnsi="Arial" w:cs="Arial"/>
        </w:rPr>
        <w:t>A motion to approve the</w:t>
      </w:r>
      <w:r w:rsidRPr="00EA745C">
        <w:rPr>
          <w:rFonts w:ascii="Arial" w:hAnsi="Arial" w:cs="Arial"/>
        </w:rPr>
        <w:tab/>
        <w:t>PETITION OF THOMAS MONEYMAKER, applicant and owner; for a special use permit and a variance to the dimensional requirements for permission to remove the existing front entry and reconstruct the original porch which will be located 4’ from the west property line, (10’ required), and which will increase the lot coverage from 38% to 41%, (20% allowed), applying to the property located at 26 Calvert St., TAP 19, Lot 167, (R-10 zone).</w:t>
      </w:r>
      <w:r>
        <w:rPr>
          <w:rFonts w:ascii="Arial" w:hAnsi="Arial" w:cs="Arial"/>
        </w:rPr>
        <w:t xml:space="preserve"> Was made by Mr. Johnson, seconded by Mr. Goldblatt and unanimously approved. The project should be started and substantially completed within (12) twelve months from the date of decision. All invoices due to the city be paid prior to recording the decision. </w:t>
      </w:r>
    </w:p>
    <w:p w:rsidR="00EA745C" w:rsidRDefault="00EA745C" w:rsidP="00D57E7D">
      <w:pPr>
        <w:jc w:val="both"/>
        <w:rPr>
          <w:rFonts w:ascii="Arial" w:hAnsi="Arial" w:cs="Arial"/>
        </w:rPr>
      </w:pPr>
    </w:p>
    <w:p w:rsidR="00E50685" w:rsidRDefault="00E50685" w:rsidP="00D85D6D">
      <w:pPr>
        <w:jc w:val="both"/>
        <w:rPr>
          <w:rFonts w:ascii="Arial" w:hAnsi="Arial" w:cs="Arial"/>
        </w:rPr>
      </w:pPr>
    </w:p>
    <w:p w:rsidR="00C34E5D" w:rsidRDefault="00C34E5D" w:rsidP="00D85D6D">
      <w:pPr>
        <w:jc w:val="both"/>
        <w:rPr>
          <w:rFonts w:ascii="Arial" w:hAnsi="Arial" w:cs="Arial"/>
        </w:rPr>
      </w:pPr>
      <w:r>
        <w:rPr>
          <w:rFonts w:ascii="Arial" w:hAnsi="Arial" w:cs="Arial"/>
        </w:rPr>
        <w:t>The following petitions were denied:</w:t>
      </w:r>
    </w:p>
    <w:p w:rsidR="00C34E5D" w:rsidRDefault="00C34E5D" w:rsidP="00D85D6D">
      <w:pPr>
        <w:jc w:val="both"/>
        <w:rPr>
          <w:rFonts w:ascii="Arial" w:hAnsi="Arial" w:cs="Arial"/>
        </w:rPr>
      </w:pPr>
    </w:p>
    <w:p w:rsidR="00C34E5D" w:rsidRPr="00C34E5D" w:rsidRDefault="00C34E5D" w:rsidP="00C34E5D">
      <w:pPr>
        <w:rPr>
          <w:rFonts w:ascii="Arial" w:hAnsi="Arial" w:cs="Arial"/>
        </w:rPr>
      </w:pPr>
      <w:r w:rsidRPr="00C34E5D">
        <w:rPr>
          <w:rFonts w:ascii="Arial" w:hAnsi="Arial" w:cs="Arial"/>
        </w:rPr>
        <w:t>A motion to deny the</w:t>
      </w:r>
      <w:r w:rsidRPr="00C34E5D">
        <w:rPr>
          <w:rFonts w:ascii="Arial" w:hAnsi="Arial" w:cs="Arial"/>
        </w:rPr>
        <w:tab/>
        <w:t>PETITION OF DAVE &amp; ANDREA HANSEN, applicants and owners; for a special use permit and a variance to the off-street parking design standards for permission convert the existing 2nd dwelling into a 2-bedroom guest house use and provide 3 off-street stacked parking spaces which use the right of way to maneuver, (stacked parking not allowed, use of right of way not allowed), applying to the property located at 3 Bliss Rd., TAP 11, Lot 87, (R-10 zone).was made by Mr. Johnson, seconded by Mr. Goldblatt. The petition was unanimously denied. The</w:t>
      </w:r>
      <w:r>
        <w:rPr>
          <w:rFonts w:ascii="Arial" w:hAnsi="Arial" w:cs="Arial"/>
        </w:rPr>
        <w:t xml:space="preserve"> petitioner will pay the invoice due to the city for abutter letters. </w:t>
      </w:r>
      <w:r w:rsidRPr="00C34E5D">
        <w:rPr>
          <w:rFonts w:ascii="Arial" w:hAnsi="Arial" w:cs="Arial"/>
        </w:rPr>
        <w:t xml:space="preserve"> </w:t>
      </w:r>
    </w:p>
    <w:p w:rsidR="00C34E5D" w:rsidRDefault="00C34E5D" w:rsidP="00D85D6D">
      <w:pPr>
        <w:jc w:val="both"/>
        <w:rPr>
          <w:rFonts w:ascii="Arial" w:hAnsi="Arial" w:cs="Arial"/>
        </w:rPr>
      </w:pPr>
    </w:p>
    <w:p w:rsidR="00AE300F" w:rsidRDefault="00AE300F" w:rsidP="00D85D6D">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2D16F3">
        <w:rPr>
          <w:rFonts w:ascii="Arial" w:hAnsi="Arial" w:cs="Arial"/>
        </w:rPr>
        <w:t>Ju</w:t>
      </w:r>
      <w:r w:rsidR="00EA745C">
        <w:rPr>
          <w:rFonts w:ascii="Arial" w:hAnsi="Arial" w:cs="Arial"/>
        </w:rPr>
        <w:t>ly</w:t>
      </w:r>
      <w:r w:rsidR="00930131">
        <w:rPr>
          <w:rFonts w:ascii="Arial" w:hAnsi="Arial" w:cs="Arial"/>
        </w:rPr>
        <w:t xml:space="preserve"> 2</w:t>
      </w:r>
      <w:r w:rsidR="00EA745C">
        <w:rPr>
          <w:rFonts w:ascii="Arial" w:hAnsi="Arial" w:cs="Arial"/>
        </w:rPr>
        <w:t>6</w:t>
      </w:r>
      <w:r>
        <w:rPr>
          <w:rFonts w:ascii="Arial" w:hAnsi="Arial" w:cs="Arial"/>
        </w:rPr>
        <w:t>, 20</w:t>
      </w:r>
      <w:r w:rsidR="002D16F3">
        <w:rPr>
          <w:rFonts w:ascii="Arial" w:hAnsi="Arial" w:cs="Arial"/>
        </w:rPr>
        <w:t>2</w:t>
      </w:r>
      <w:r w:rsidR="00EA745C">
        <w:rPr>
          <w:rFonts w:ascii="Arial" w:hAnsi="Arial" w:cs="Arial"/>
        </w:rPr>
        <w:t>1</w:t>
      </w:r>
      <w:r>
        <w:rPr>
          <w:rFonts w:ascii="Arial" w:hAnsi="Arial" w:cs="Arial"/>
        </w:rPr>
        <w:t>:</w:t>
      </w:r>
    </w:p>
    <w:p w:rsidR="00EA745C" w:rsidRDefault="00EA745C" w:rsidP="00A2089E">
      <w:pPr>
        <w:jc w:val="both"/>
        <w:rPr>
          <w:rFonts w:ascii="Arial" w:hAnsi="Arial" w:cs="Arial"/>
        </w:rPr>
      </w:pPr>
    </w:p>
    <w:p w:rsidR="00EA745C" w:rsidRDefault="00EA745C" w:rsidP="00A2089E">
      <w:pPr>
        <w:jc w:val="both"/>
        <w:rPr>
          <w:rFonts w:ascii="Arial" w:hAnsi="Arial" w:cs="Arial"/>
        </w:rPr>
      </w:pPr>
    </w:p>
    <w:p w:rsidR="002B4E4D"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lastRenderedPageBreak/>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p>
    <w:p w:rsidR="002B4E4D" w:rsidRPr="00136186"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PETITION OF SALVE REGINA UNIVERSITY, applicant and owner; for a special use permit for permission to construct a 196 bed dormitory with a staff dwelling unit applying to the properties located at 204, 206 &amp; 218 Ruggles Ave. and Lawrence Ave., TAP 36, Lots 48, 49, 89, 111 &amp; 126, (R-60 zo</w:t>
      </w:r>
      <w:r>
        <w:rPr>
          <w:rFonts w:ascii="Arial" w:hAnsi="Arial" w:cs="Arial"/>
        </w:rPr>
        <w:t>ne).</w:t>
      </w:r>
    </w:p>
    <w:p w:rsidR="00C042A1" w:rsidRDefault="00C042A1" w:rsidP="00A2089E">
      <w:pPr>
        <w:jc w:val="both"/>
        <w:rPr>
          <w:rFonts w:ascii="Arial" w:hAnsi="Arial" w:cs="Arial"/>
        </w:rPr>
      </w:pPr>
    </w:p>
    <w:p w:rsidR="0047513C" w:rsidRDefault="0047513C" w:rsidP="0047513C">
      <w:pPr>
        <w:jc w:val="both"/>
        <w:rPr>
          <w:rFonts w:ascii="Arial" w:hAnsi="Arial" w:cs="Arial"/>
        </w:rPr>
      </w:pPr>
      <w:r w:rsidRPr="00136186">
        <w:rPr>
          <w:rFonts w:ascii="Arial" w:hAnsi="Arial" w:cs="Arial"/>
        </w:rPr>
        <w:t>APPEAL OF SRU HOLDINGS, LLC &amp; SALVE REGINA UNIVERSITY, appellants and owners; appealing the decision of the Historic District Commission denying a Certificate of Appropriateness for the design of a proposed new dormitory, Building ”A” (a/k/a Watts Dormitory), TAP 36, Lots 36, 39, 98, 102, 103, 104, a/k/a 35, 45, 51 Shepard Ave., 26 Lawrence Ave., &amp; 78, 80 Victoria Ave.</w:t>
      </w:r>
    </w:p>
    <w:p w:rsidR="0047513C" w:rsidRDefault="0047513C" w:rsidP="0047513C">
      <w:pPr>
        <w:jc w:val="both"/>
        <w:rPr>
          <w:rFonts w:ascii="Arial" w:hAnsi="Arial" w:cs="Arial"/>
        </w:rPr>
      </w:pPr>
    </w:p>
    <w:p w:rsidR="00930131" w:rsidRPr="00930131" w:rsidRDefault="00E70A2D" w:rsidP="00930131">
      <w:pPr>
        <w:jc w:val="both"/>
        <w:rPr>
          <w:rFonts w:ascii="Arial" w:hAnsi="Arial" w:cs="Arial"/>
        </w:rPr>
      </w:pPr>
      <w:r w:rsidRPr="00930131">
        <w:rPr>
          <w:rFonts w:ascii="Arial" w:hAnsi="Arial" w:cs="Arial"/>
        </w:rPr>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w:t>
      </w:r>
      <w:r>
        <w:rPr>
          <w:rFonts w:ascii="Arial" w:hAnsi="Arial" w:cs="Arial"/>
        </w:rPr>
        <w:t>ms</w:t>
      </w:r>
      <w:r w:rsidRPr="00930131">
        <w:rPr>
          <w:rFonts w:ascii="Arial" w:hAnsi="Arial" w:cs="Arial"/>
        </w:rPr>
        <w:t xml:space="preserve">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r w:rsidR="00930131" w:rsidRPr="00930131">
        <w:rPr>
          <w:rFonts w:ascii="Arial" w:hAnsi="Arial" w:cs="Arial"/>
        </w:rPr>
        <w:t>(Cont. to 10/28/19 pending review by the Planning Board and the Technical Review Committee)</w:t>
      </w:r>
    </w:p>
    <w:p w:rsidR="00930131" w:rsidRDefault="00930131" w:rsidP="00930131">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 xml:space="preserve">APPEAL OF WELOVENEWPORT, LLC, appellant, CLAYTON DEUTSCH, owner; appealing the decision of the zoning officer’s approval of Building Permit 123863 applying to the property at 2 Harbor View Dr., TAP 42, Lot 39, (R-120 zone). </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lastRenderedPageBreak/>
        <w:t xml:space="preserve">APPEAL OF MR. JASON PERKINS, appellant; NRI 12 GOODWIN ST PARTNERSHIP, owner; appealing the issuance of building permit #125985 applying to the property located at 12 Goodwin St., TAP 35, Lot 244, (WB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Further 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 driveway for 2-way traffic of less than 24’, and less than 90 degree parking spaces, applying to the property located at 132 Evarts St., TAP 10, Lot 203,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(Continued to 7/26/21 pending Planning Board review and comment)</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Amended 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3’ from the east property line, (10’ required),which will increase the lot coverage from 21% to 26%, (20% allowed), applying to the property located at 45 Kay St., TAP 22, Lot 104,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ANDREW &amp; AVANI McHUGH, applicants and owners; for a special use permit and a variance to the dimensional requirements for permission to demolish the existing structure and construct a 3-story dwelling which will be located 7' from the east property line and 7.5’ from the west property line, (10' required), 5' from the south property line, (20' required), and which will have a lot coverage 40%, (20% allowed), applying to the property located at 2 Wheatland Ct., TAP 37 Lot 36-4, (R-10A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APPEAL OF DAVID ELWELL, appellant and owner; appealing the decision of the Historic District Commission denial of an application for the construction of a 23’ x 26’ attached </w:t>
      </w:r>
      <w:r w:rsidRPr="002D16F3">
        <w:rPr>
          <w:rFonts w:ascii="Arial" w:hAnsi="Arial" w:cs="Arial"/>
        </w:rPr>
        <w:lastRenderedPageBreak/>
        <w:t>garage, modification of the existing main entrance, the repairing and relocating of various windows and exterior doors, the restoration and repair of an existing slate roof, and the replacement of sidewall shingles, applying to the property located at 96 Harrison Ave., TAP 41, Lot 10.5, (R-40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SANDRA MAHER &amp; JORDAN WHITE, applicants and owners; for a special use permit and a variance to the dimensional requirements for permission to place a propane tank 1' from the north property line, (10' required), applying to the property located at 8 Tyler St., TAP 19, Lot 59, (R-10 zone).</w:t>
      </w:r>
    </w:p>
    <w:p w:rsidR="002D16F3" w:rsidRPr="002D16F3" w:rsidRDefault="002D16F3" w:rsidP="002D16F3">
      <w:pPr>
        <w:jc w:val="both"/>
        <w:rPr>
          <w:rFonts w:ascii="Arial" w:hAnsi="Arial" w:cs="Arial"/>
        </w:rPr>
      </w:pPr>
      <w:r w:rsidRPr="002D16F3">
        <w:rPr>
          <w:rFonts w:ascii="Arial" w:hAnsi="Arial" w:cs="Arial"/>
        </w:rPr>
        <w:t>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DAVE SMITH, applicant and owner; for a special use permit and a variance to the dimensional requirements for permission to demolish the existing detached garage and construct a 1½ story garage with a 2nd floor office space addition which will be located approximately 2’ from the east and south property lines, (10’ required), and which will increase the lot coverage from 39% to 41%, (20% allowed), applying to the property located at 22 Elm St., TAP 16, Lot 47, (R-10 zone</w:t>
      </w:r>
      <w:r>
        <w:rPr>
          <w:rFonts w:ascii="Arial" w:hAnsi="Arial" w:cs="Arial"/>
        </w:rPr>
        <w:t>)</w:t>
      </w:r>
      <w:r w:rsidR="00EA745C">
        <w:rPr>
          <w:rFonts w:ascii="Arial" w:hAnsi="Arial" w:cs="Arial"/>
        </w:rPr>
        <w:t xml:space="preserve"> (To Be Withdrawn)</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IAN MARTINS, applicant; 7 CARROLL AVE LLC, owner; for a special use permit for permission to maintain 4-6 chickens applying to the property located at 7 Carroll Ave., TAP 40, Lot 131, (LB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JENNIFER METZLER, applicant and owner; for a special use permit and a variance to the dimensional requirements for permission to construct a 9’ x 17.5’, 2-story rear addition which will be located 3’ from the south property line, (10’ required), and which will increase the lot coverage from 41%, to 43%, (20% allowed), applying to the property located at 50 Second St., TAP 12, Lot 292,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TERENCE BACH, applicant and owner; for a special use permit and a variance to the dimensional requirements for permission to construct a 200 sq. ft. rear deck extension which will be located 5’ from the west property line, (10’ required), and which will increase the lot coverage from 44% to 52%, (20% allowed), applying to the property located at 16 Appleby St., TAP 18, Lot 28-4,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GREGORY COTTRELL, applicant and owner; for a special use permit and a variance to the dimensional requirements for permission to construct a 12’ x 10’ second floor rear deck with stairs which will be located 4’ from the west property line, (10’ required), and which will increase the lot coverage from 24% to 26%, (20% allowed), applying to the property located at 18 Channing St., TAP 10, Lot 113,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JERRY KIRBY, applicant; KATHRYN KIRBY TRUST, owner; for a special use permit and a variance to the dimensional requirements for permission to add a 3-story master bedroom, kitchen, great room, and office addition and a second-floor deck all of which will increase the lot coverage from 11% to 16%, (10% allowed), applying to the property located at 20 Chartier Circle, TAP 44, Lot 58, (R-40A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OCEANS 11 2020 LLC, applicants and owners; for a variance to the dimensional requirements for permission to construct a new single dwelling with related structures which will be located 44’ from the east property line, (75’ required), 30.75’ from the south and 32’ from the north property lines, (50’ required), 22.8’ from the west property line, (50’ required), and which will increase the lot coverage from 0% to 24%, (8% allowed), applying to the property located at 11 Ocean Heights Rd., TAP 41, Lot 331, (R-120 zone). </w:t>
      </w:r>
    </w:p>
    <w:p w:rsidR="002D16F3" w:rsidRPr="002D16F3" w:rsidRDefault="002D16F3" w:rsidP="002D16F3">
      <w:pPr>
        <w:jc w:val="both"/>
        <w:rPr>
          <w:rFonts w:ascii="Arial" w:hAnsi="Arial" w:cs="Arial"/>
        </w:rPr>
      </w:pPr>
    </w:p>
    <w:p w:rsidR="002D16F3" w:rsidRDefault="002D16F3" w:rsidP="002D16F3">
      <w:pPr>
        <w:jc w:val="both"/>
        <w:rPr>
          <w:rFonts w:ascii="Arial" w:hAnsi="Arial" w:cs="Arial"/>
        </w:rPr>
      </w:pPr>
      <w:r w:rsidRPr="002D16F3">
        <w:rPr>
          <w:rFonts w:ascii="Arial" w:hAnsi="Arial" w:cs="Arial"/>
        </w:rPr>
        <w:t>PETITION OF RUI TERESO, TRUSTEE, applicant and owner; for a special use permit and a variance to the dimensional requirements for permission to construct a 10’ x 20’ inground pool which will increase the lot coverage from 24% to 27%, (20% allowed), and to place the related pool equipment 6.75’ from the north property line, (10’ required), applying to the property located at 31 Mt. Vernon St., TAP 21, Lot 207, (R-10 zone).</w:t>
      </w:r>
    </w:p>
    <w:p w:rsidR="00987377" w:rsidRDefault="00987377" w:rsidP="002D16F3">
      <w:pPr>
        <w:jc w:val="both"/>
        <w:rPr>
          <w:rFonts w:ascii="Arial" w:hAnsi="Arial" w:cs="Arial"/>
        </w:rPr>
      </w:pPr>
    </w:p>
    <w:p w:rsidR="00987377" w:rsidRPr="00987377" w:rsidRDefault="00987377" w:rsidP="00987377">
      <w:pPr>
        <w:jc w:val="both"/>
        <w:rPr>
          <w:rFonts w:ascii="Arial" w:hAnsi="Arial" w:cs="Arial"/>
        </w:rPr>
      </w:pPr>
      <w:r w:rsidRPr="00987377">
        <w:rPr>
          <w:rFonts w:ascii="Arial" w:hAnsi="Arial" w:cs="Arial"/>
        </w:rPr>
        <w:tab/>
        <w:t>PETITION OF TRACY DETWILER, applicant and owner; for a special use permit and a variance to the dimensional requirements for permission to remove the existing garage and construct a larger garage with a storage/craft room which will be located 3.3’ from the northwest property line, (10’ required), and which will increase the lot coverage from 22% to 28%, (20% allowed), applying to the property located at 27 Everett St., TAP 19, Lot 87, (R-10 zone).</w:t>
      </w:r>
    </w:p>
    <w:p w:rsidR="00987377" w:rsidRPr="00987377" w:rsidRDefault="00987377"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ab/>
        <w:t>PETITION OF MALEK  NAIT-DAOUD &amp; ASYA MUCHNICK, applicants and owners; for a special use permit and a variance to the dimensional requirements for permission to maintain a 3rd floor front deck which is located 5’ from the west property line, (10’ required), and maintain a 6' by 6 storage shed which is located 3' from the west and north property lines, (10’ required), and which increases the lot coverage from 34% to 35%, (20% allowed), applying to the property located at 58 Berkeley Ave., TAP 34, Lot 119, (R-10 zone).</w:t>
      </w:r>
    </w:p>
    <w:p w:rsidR="00987377" w:rsidRDefault="00987377"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ab/>
        <w:t xml:space="preserve">PETITION OF ALEXANDRA HEALY, applicant and owner; for a special use permit and a variance to the dimensional requirements for permission to construct a 6’ x 20’ front deck which will increase the lot coverage from 43% to 46%, (20% allowed), applying to the property located at 28 </w:t>
      </w:r>
      <w:proofErr w:type="spellStart"/>
      <w:r w:rsidRPr="00987377">
        <w:rPr>
          <w:rFonts w:ascii="Arial" w:hAnsi="Arial" w:cs="Arial"/>
        </w:rPr>
        <w:t>Hoppin</w:t>
      </w:r>
      <w:proofErr w:type="spellEnd"/>
      <w:r w:rsidRPr="00987377">
        <w:rPr>
          <w:rFonts w:ascii="Arial" w:hAnsi="Arial" w:cs="Arial"/>
        </w:rPr>
        <w:t xml:space="preserve"> Rd., TAP 6, Lot 308, (R-10 zone).</w:t>
      </w:r>
    </w:p>
    <w:p w:rsidR="00987377" w:rsidRDefault="00987377" w:rsidP="00987377">
      <w:pPr>
        <w:jc w:val="both"/>
        <w:rPr>
          <w:rFonts w:ascii="Arial" w:hAnsi="Arial" w:cs="Arial"/>
        </w:rPr>
      </w:pPr>
    </w:p>
    <w:p w:rsidR="00987377" w:rsidRPr="00987377" w:rsidRDefault="00987377" w:rsidP="00987377">
      <w:pPr>
        <w:jc w:val="both"/>
        <w:rPr>
          <w:rFonts w:ascii="Arial" w:hAnsi="Arial" w:cs="Arial"/>
        </w:rPr>
      </w:pPr>
      <w:r w:rsidRPr="00987377">
        <w:rPr>
          <w:rFonts w:ascii="Arial" w:hAnsi="Arial" w:cs="Arial"/>
        </w:rPr>
        <w:tab/>
        <w:t>PETITION OF JANINE BROUSSARD, applicant and owner; for a special use permit and a variance to the dimensional requirements for permission to construct a 10’ 5” roof overhang which will be located 0’ from the east property line and 5’ from the west property line, (10’ required), and which will increase the lot coverage from 75% to 76%, (20% allowed), applying to the property located at 10 Young St., TAP 32, Lot 242, (R-10 zone).</w:t>
      </w:r>
    </w:p>
    <w:p w:rsidR="00987377" w:rsidRDefault="00987377" w:rsidP="00987377">
      <w:pPr>
        <w:jc w:val="both"/>
        <w:rPr>
          <w:rFonts w:ascii="Arial" w:hAnsi="Arial" w:cs="Arial"/>
        </w:rPr>
      </w:pPr>
      <w:r w:rsidRPr="00987377">
        <w:rPr>
          <w:rFonts w:ascii="Arial" w:hAnsi="Arial" w:cs="Arial"/>
        </w:rPr>
        <w:t> </w:t>
      </w:r>
    </w:p>
    <w:p w:rsidR="00987377" w:rsidRPr="00987377" w:rsidRDefault="00987377" w:rsidP="00987377">
      <w:pPr>
        <w:jc w:val="both"/>
        <w:rPr>
          <w:rFonts w:ascii="Arial" w:hAnsi="Arial" w:cs="Arial"/>
        </w:rPr>
      </w:pPr>
      <w:r w:rsidRPr="00987377">
        <w:rPr>
          <w:rFonts w:ascii="Arial" w:hAnsi="Arial" w:cs="Arial"/>
        </w:rPr>
        <w:tab/>
        <w:t xml:space="preserve">PETITION OF THE MARTIN LUTHER KING COMMUNITY CENTER, INC, applicant and owner; for a special use permit and a variance to the dimensional requirements for permission to construct a new front porch, addition for food pantry, loading area, cooler and second story office space expansion which will increase the lot </w:t>
      </w:r>
      <w:r w:rsidRPr="00987377">
        <w:rPr>
          <w:rFonts w:ascii="Arial" w:hAnsi="Arial" w:cs="Arial"/>
        </w:rPr>
        <w:lastRenderedPageBreak/>
        <w:t>coverage from 59% to 63%, (20% allowed), applying to the property located at 20-28 Dr. Marcus F. Wheatland Blvd., TAP 17, Lot 302, (R-10 zone). (Continue to 7/26/21 pending Technical Review Committee and Planning Board review.)</w:t>
      </w:r>
    </w:p>
    <w:p w:rsidR="00987377" w:rsidRPr="00987377" w:rsidRDefault="00987377" w:rsidP="00987377">
      <w:pPr>
        <w:jc w:val="both"/>
        <w:rPr>
          <w:rFonts w:ascii="Arial" w:hAnsi="Arial" w:cs="Arial"/>
        </w:rPr>
      </w:pPr>
    </w:p>
    <w:p w:rsidR="00987377" w:rsidRDefault="00987377" w:rsidP="00987377">
      <w:pPr>
        <w:jc w:val="both"/>
        <w:rPr>
          <w:rFonts w:ascii="Arial" w:hAnsi="Arial" w:cs="Arial"/>
        </w:rPr>
      </w:pPr>
      <w:r w:rsidRPr="00987377">
        <w:rPr>
          <w:rFonts w:ascii="Arial" w:hAnsi="Arial" w:cs="Arial"/>
        </w:rPr>
        <w:tab/>
        <w:t>PETITION OF JAY &amp; ALEXANDRA MOULIGNE, applicants and owners; for a special use permit and a variance to the dimensional requirements for permission to construct a detached, 2-story 30’ x 25’, 2-car garage which will increase the lot coverage from 17% to 32%, (20% allowed), applying to the property located at 115 Houston Ave., TAP 39, Lot 23-4, (R-10 zone). (Continue to 7/26/21</w:t>
      </w:r>
    </w:p>
    <w:sectPr w:rsidR="00987377"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8F3C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5E0FE3">
      <w:rPr>
        <w:sz w:val="20"/>
        <w:szCs w:val="20"/>
      </w:rPr>
      <w:t>June 28</w:t>
    </w:r>
    <w:r w:rsidR="006F1F08">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05A9"/>
    <w:rsid w:val="000D1208"/>
    <w:rsid w:val="000D1A7D"/>
    <w:rsid w:val="000D3E03"/>
    <w:rsid w:val="000D5D3B"/>
    <w:rsid w:val="000D6869"/>
    <w:rsid w:val="000D78D1"/>
    <w:rsid w:val="000E2925"/>
    <w:rsid w:val="000E430C"/>
    <w:rsid w:val="000F30C3"/>
    <w:rsid w:val="000F7FF5"/>
    <w:rsid w:val="00100916"/>
    <w:rsid w:val="00100E5F"/>
    <w:rsid w:val="00107256"/>
    <w:rsid w:val="0011111C"/>
    <w:rsid w:val="00115C57"/>
    <w:rsid w:val="0012069C"/>
    <w:rsid w:val="00121570"/>
    <w:rsid w:val="00122E54"/>
    <w:rsid w:val="00126833"/>
    <w:rsid w:val="001304FA"/>
    <w:rsid w:val="00130581"/>
    <w:rsid w:val="0013065E"/>
    <w:rsid w:val="00130752"/>
    <w:rsid w:val="00131F36"/>
    <w:rsid w:val="00133E6A"/>
    <w:rsid w:val="00136186"/>
    <w:rsid w:val="0014075C"/>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77035"/>
    <w:rsid w:val="00180159"/>
    <w:rsid w:val="001858FC"/>
    <w:rsid w:val="00187991"/>
    <w:rsid w:val="00190D0B"/>
    <w:rsid w:val="001914C4"/>
    <w:rsid w:val="001917E1"/>
    <w:rsid w:val="00195C0E"/>
    <w:rsid w:val="00195CF5"/>
    <w:rsid w:val="001A18E2"/>
    <w:rsid w:val="001A2246"/>
    <w:rsid w:val="001A44BE"/>
    <w:rsid w:val="001A4A7F"/>
    <w:rsid w:val="001A782A"/>
    <w:rsid w:val="001B170F"/>
    <w:rsid w:val="001B18E1"/>
    <w:rsid w:val="001B381F"/>
    <w:rsid w:val="001B6B7A"/>
    <w:rsid w:val="001C3411"/>
    <w:rsid w:val="001C5E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8BD"/>
    <w:rsid w:val="00217695"/>
    <w:rsid w:val="002219BF"/>
    <w:rsid w:val="0022384E"/>
    <w:rsid w:val="00224E0D"/>
    <w:rsid w:val="00226F1A"/>
    <w:rsid w:val="0022736A"/>
    <w:rsid w:val="00227EAD"/>
    <w:rsid w:val="002353B3"/>
    <w:rsid w:val="0023602D"/>
    <w:rsid w:val="00236C30"/>
    <w:rsid w:val="00237B21"/>
    <w:rsid w:val="00240EFB"/>
    <w:rsid w:val="002427D5"/>
    <w:rsid w:val="00245B0F"/>
    <w:rsid w:val="00245F40"/>
    <w:rsid w:val="00251797"/>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D16F3"/>
    <w:rsid w:val="002D1A78"/>
    <w:rsid w:val="002D39CC"/>
    <w:rsid w:val="002D438E"/>
    <w:rsid w:val="002D7491"/>
    <w:rsid w:val="002E0C12"/>
    <w:rsid w:val="002E2E97"/>
    <w:rsid w:val="002E3E26"/>
    <w:rsid w:val="002E4FCB"/>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D8"/>
    <w:rsid w:val="003A12E3"/>
    <w:rsid w:val="003A1942"/>
    <w:rsid w:val="003B5070"/>
    <w:rsid w:val="003C0538"/>
    <w:rsid w:val="003C2B77"/>
    <w:rsid w:val="003C3DD3"/>
    <w:rsid w:val="003C5341"/>
    <w:rsid w:val="003D02B2"/>
    <w:rsid w:val="003D5724"/>
    <w:rsid w:val="003D6478"/>
    <w:rsid w:val="003E17B5"/>
    <w:rsid w:val="003E2358"/>
    <w:rsid w:val="003E2C7A"/>
    <w:rsid w:val="003E4C75"/>
    <w:rsid w:val="003E4DB4"/>
    <w:rsid w:val="003E612B"/>
    <w:rsid w:val="003E7346"/>
    <w:rsid w:val="003E7D30"/>
    <w:rsid w:val="003F1E80"/>
    <w:rsid w:val="003F7E33"/>
    <w:rsid w:val="00402813"/>
    <w:rsid w:val="0041427E"/>
    <w:rsid w:val="00415E28"/>
    <w:rsid w:val="00420D1F"/>
    <w:rsid w:val="00421219"/>
    <w:rsid w:val="00422A53"/>
    <w:rsid w:val="004243EA"/>
    <w:rsid w:val="00424D48"/>
    <w:rsid w:val="00430618"/>
    <w:rsid w:val="00436D7C"/>
    <w:rsid w:val="004370B6"/>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26755"/>
    <w:rsid w:val="00530181"/>
    <w:rsid w:val="005353B5"/>
    <w:rsid w:val="00537DCF"/>
    <w:rsid w:val="005403EB"/>
    <w:rsid w:val="00543DB6"/>
    <w:rsid w:val="0054480E"/>
    <w:rsid w:val="00544D56"/>
    <w:rsid w:val="00546EB1"/>
    <w:rsid w:val="00547684"/>
    <w:rsid w:val="005507AC"/>
    <w:rsid w:val="00557DA9"/>
    <w:rsid w:val="00562888"/>
    <w:rsid w:val="00565DA9"/>
    <w:rsid w:val="00567491"/>
    <w:rsid w:val="00573B23"/>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0FE3"/>
    <w:rsid w:val="005E39A9"/>
    <w:rsid w:val="005F167B"/>
    <w:rsid w:val="005F33BC"/>
    <w:rsid w:val="005F405B"/>
    <w:rsid w:val="005F5C34"/>
    <w:rsid w:val="005F70A8"/>
    <w:rsid w:val="006007E8"/>
    <w:rsid w:val="00600F3B"/>
    <w:rsid w:val="00604FD8"/>
    <w:rsid w:val="00610244"/>
    <w:rsid w:val="00611E39"/>
    <w:rsid w:val="006121DA"/>
    <w:rsid w:val="006149F9"/>
    <w:rsid w:val="00616A0D"/>
    <w:rsid w:val="00616C48"/>
    <w:rsid w:val="00620D5C"/>
    <w:rsid w:val="006261DB"/>
    <w:rsid w:val="0062684A"/>
    <w:rsid w:val="00633EB6"/>
    <w:rsid w:val="00640477"/>
    <w:rsid w:val="00641FA4"/>
    <w:rsid w:val="00643FC5"/>
    <w:rsid w:val="00646456"/>
    <w:rsid w:val="006477E9"/>
    <w:rsid w:val="00660024"/>
    <w:rsid w:val="006605DF"/>
    <w:rsid w:val="0066203F"/>
    <w:rsid w:val="00663811"/>
    <w:rsid w:val="00665865"/>
    <w:rsid w:val="00672363"/>
    <w:rsid w:val="00673C19"/>
    <w:rsid w:val="0067551A"/>
    <w:rsid w:val="0067768D"/>
    <w:rsid w:val="006778CC"/>
    <w:rsid w:val="00694119"/>
    <w:rsid w:val="006A1374"/>
    <w:rsid w:val="006A767C"/>
    <w:rsid w:val="006B122C"/>
    <w:rsid w:val="006B36A1"/>
    <w:rsid w:val="006C2220"/>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1F08"/>
    <w:rsid w:val="006F4588"/>
    <w:rsid w:val="006F75C7"/>
    <w:rsid w:val="006F7E06"/>
    <w:rsid w:val="00703102"/>
    <w:rsid w:val="0070652E"/>
    <w:rsid w:val="00706CFD"/>
    <w:rsid w:val="00707087"/>
    <w:rsid w:val="007071AD"/>
    <w:rsid w:val="0070761B"/>
    <w:rsid w:val="00707E29"/>
    <w:rsid w:val="00711EA6"/>
    <w:rsid w:val="00713FF6"/>
    <w:rsid w:val="0071513D"/>
    <w:rsid w:val="00720CE3"/>
    <w:rsid w:val="00723A5A"/>
    <w:rsid w:val="007261EC"/>
    <w:rsid w:val="007306A7"/>
    <w:rsid w:val="00731AF5"/>
    <w:rsid w:val="0073251C"/>
    <w:rsid w:val="0073691A"/>
    <w:rsid w:val="00740ABE"/>
    <w:rsid w:val="007415AC"/>
    <w:rsid w:val="00744A8C"/>
    <w:rsid w:val="0074529F"/>
    <w:rsid w:val="00750B6C"/>
    <w:rsid w:val="00750BD0"/>
    <w:rsid w:val="0075369D"/>
    <w:rsid w:val="007539C2"/>
    <w:rsid w:val="00762B62"/>
    <w:rsid w:val="0076528A"/>
    <w:rsid w:val="007659A4"/>
    <w:rsid w:val="00767773"/>
    <w:rsid w:val="007736F2"/>
    <w:rsid w:val="00773DCF"/>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08B6"/>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339E"/>
    <w:rsid w:val="008444CA"/>
    <w:rsid w:val="0084651C"/>
    <w:rsid w:val="00855254"/>
    <w:rsid w:val="00857746"/>
    <w:rsid w:val="008670A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377"/>
    <w:rsid w:val="00987C1E"/>
    <w:rsid w:val="00991570"/>
    <w:rsid w:val="00995E54"/>
    <w:rsid w:val="009A0D9D"/>
    <w:rsid w:val="009A1381"/>
    <w:rsid w:val="009A1708"/>
    <w:rsid w:val="009A27B4"/>
    <w:rsid w:val="009A4031"/>
    <w:rsid w:val="009A4B42"/>
    <w:rsid w:val="009B0A1F"/>
    <w:rsid w:val="009B1C10"/>
    <w:rsid w:val="009C33AC"/>
    <w:rsid w:val="009C3FBE"/>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50A4"/>
    <w:rsid w:val="00A358B7"/>
    <w:rsid w:val="00A42086"/>
    <w:rsid w:val="00A43D50"/>
    <w:rsid w:val="00A46084"/>
    <w:rsid w:val="00A51621"/>
    <w:rsid w:val="00A549A8"/>
    <w:rsid w:val="00A555A5"/>
    <w:rsid w:val="00A57FD5"/>
    <w:rsid w:val="00A60353"/>
    <w:rsid w:val="00A61989"/>
    <w:rsid w:val="00A64400"/>
    <w:rsid w:val="00A65A44"/>
    <w:rsid w:val="00A662C4"/>
    <w:rsid w:val="00A67D45"/>
    <w:rsid w:val="00A76666"/>
    <w:rsid w:val="00A7727C"/>
    <w:rsid w:val="00A82E9B"/>
    <w:rsid w:val="00A86A6F"/>
    <w:rsid w:val="00A9141C"/>
    <w:rsid w:val="00A92953"/>
    <w:rsid w:val="00A9600B"/>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00F"/>
    <w:rsid w:val="00AE32B3"/>
    <w:rsid w:val="00AF01E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6748"/>
    <w:rsid w:val="00B3760B"/>
    <w:rsid w:val="00B4120B"/>
    <w:rsid w:val="00B45D98"/>
    <w:rsid w:val="00B46DEF"/>
    <w:rsid w:val="00B47451"/>
    <w:rsid w:val="00B474F2"/>
    <w:rsid w:val="00B47A9B"/>
    <w:rsid w:val="00B509DC"/>
    <w:rsid w:val="00B51412"/>
    <w:rsid w:val="00B54030"/>
    <w:rsid w:val="00B5682B"/>
    <w:rsid w:val="00B56DCB"/>
    <w:rsid w:val="00B618BF"/>
    <w:rsid w:val="00B61CC2"/>
    <w:rsid w:val="00B641E3"/>
    <w:rsid w:val="00B65913"/>
    <w:rsid w:val="00B72257"/>
    <w:rsid w:val="00B747C1"/>
    <w:rsid w:val="00B74A94"/>
    <w:rsid w:val="00B76167"/>
    <w:rsid w:val="00B76BEE"/>
    <w:rsid w:val="00B80DB4"/>
    <w:rsid w:val="00B85D60"/>
    <w:rsid w:val="00B866A5"/>
    <w:rsid w:val="00B87D74"/>
    <w:rsid w:val="00B96152"/>
    <w:rsid w:val="00BA0092"/>
    <w:rsid w:val="00BA1312"/>
    <w:rsid w:val="00BA2028"/>
    <w:rsid w:val="00BA25AE"/>
    <w:rsid w:val="00BA4FAC"/>
    <w:rsid w:val="00BA6C2E"/>
    <w:rsid w:val="00BB0B2F"/>
    <w:rsid w:val="00BB0ED5"/>
    <w:rsid w:val="00BB1ADE"/>
    <w:rsid w:val="00BB3782"/>
    <w:rsid w:val="00BB7492"/>
    <w:rsid w:val="00BC3D14"/>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4E5D"/>
    <w:rsid w:val="00C356E8"/>
    <w:rsid w:val="00C36E7F"/>
    <w:rsid w:val="00C42068"/>
    <w:rsid w:val="00C461FA"/>
    <w:rsid w:val="00C503EF"/>
    <w:rsid w:val="00C50658"/>
    <w:rsid w:val="00C5546E"/>
    <w:rsid w:val="00C573C7"/>
    <w:rsid w:val="00C62410"/>
    <w:rsid w:val="00C62437"/>
    <w:rsid w:val="00C6420A"/>
    <w:rsid w:val="00C64E87"/>
    <w:rsid w:val="00C73B56"/>
    <w:rsid w:val="00C743D3"/>
    <w:rsid w:val="00C74447"/>
    <w:rsid w:val="00C75A8A"/>
    <w:rsid w:val="00C8623F"/>
    <w:rsid w:val="00C86E80"/>
    <w:rsid w:val="00C87A77"/>
    <w:rsid w:val="00C87D08"/>
    <w:rsid w:val="00C9067C"/>
    <w:rsid w:val="00C93689"/>
    <w:rsid w:val="00C94383"/>
    <w:rsid w:val="00C95FD0"/>
    <w:rsid w:val="00CA3855"/>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1931"/>
    <w:rsid w:val="00D15C7D"/>
    <w:rsid w:val="00D2034E"/>
    <w:rsid w:val="00D21B44"/>
    <w:rsid w:val="00D23FE5"/>
    <w:rsid w:val="00D2442A"/>
    <w:rsid w:val="00D25F94"/>
    <w:rsid w:val="00D26644"/>
    <w:rsid w:val="00D421F0"/>
    <w:rsid w:val="00D427CA"/>
    <w:rsid w:val="00D509E2"/>
    <w:rsid w:val="00D54C11"/>
    <w:rsid w:val="00D5537C"/>
    <w:rsid w:val="00D57E7D"/>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4FAB"/>
    <w:rsid w:val="00DD5886"/>
    <w:rsid w:val="00DE0084"/>
    <w:rsid w:val="00DE1995"/>
    <w:rsid w:val="00DE30DB"/>
    <w:rsid w:val="00DF3511"/>
    <w:rsid w:val="00DF3FF5"/>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44DF4"/>
    <w:rsid w:val="00E50685"/>
    <w:rsid w:val="00E518CB"/>
    <w:rsid w:val="00E544D1"/>
    <w:rsid w:val="00E54F3E"/>
    <w:rsid w:val="00E559A0"/>
    <w:rsid w:val="00E62312"/>
    <w:rsid w:val="00E65859"/>
    <w:rsid w:val="00E6587B"/>
    <w:rsid w:val="00E70A2D"/>
    <w:rsid w:val="00E77371"/>
    <w:rsid w:val="00E77923"/>
    <w:rsid w:val="00E824F4"/>
    <w:rsid w:val="00E84011"/>
    <w:rsid w:val="00E869C8"/>
    <w:rsid w:val="00E94E61"/>
    <w:rsid w:val="00E96767"/>
    <w:rsid w:val="00E97F61"/>
    <w:rsid w:val="00EA2E75"/>
    <w:rsid w:val="00EA745C"/>
    <w:rsid w:val="00EB2CB7"/>
    <w:rsid w:val="00EB684D"/>
    <w:rsid w:val="00EB78C6"/>
    <w:rsid w:val="00ED082E"/>
    <w:rsid w:val="00ED2636"/>
    <w:rsid w:val="00ED3629"/>
    <w:rsid w:val="00ED5B11"/>
    <w:rsid w:val="00ED724F"/>
    <w:rsid w:val="00EE0C02"/>
    <w:rsid w:val="00EE3A98"/>
    <w:rsid w:val="00EF3311"/>
    <w:rsid w:val="00EF3E4E"/>
    <w:rsid w:val="00EF4890"/>
    <w:rsid w:val="00EF60B3"/>
    <w:rsid w:val="00EF674A"/>
    <w:rsid w:val="00F02003"/>
    <w:rsid w:val="00F075C9"/>
    <w:rsid w:val="00F121B0"/>
    <w:rsid w:val="00F13CFF"/>
    <w:rsid w:val="00F15C0D"/>
    <w:rsid w:val="00F1658C"/>
    <w:rsid w:val="00F2006A"/>
    <w:rsid w:val="00F22F80"/>
    <w:rsid w:val="00F309ED"/>
    <w:rsid w:val="00F34134"/>
    <w:rsid w:val="00F3515D"/>
    <w:rsid w:val="00F3527A"/>
    <w:rsid w:val="00F41059"/>
    <w:rsid w:val="00F44CB0"/>
    <w:rsid w:val="00F450B7"/>
    <w:rsid w:val="00F45259"/>
    <w:rsid w:val="00F52286"/>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873"/>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A95EA"/>
  <w15:docId w15:val="{FE0BF69E-DC17-4BDD-A2F6-BA8C8A4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5938-F900-47C8-B29C-CEBCA892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20300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2021-07-14T20:08:00Z</dcterms:created>
  <dcterms:modified xsi:type="dcterms:W3CDTF">2021-07-14T20:08:00Z</dcterms:modified>
</cp:coreProperties>
</file>